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43C7" w14:textId="77777777" w:rsidR="002B3EE7" w:rsidRPr="00585DD9" w:rsidRDefault="002B3EE7" w:rsidP="002B3EE7">
      <w:pPr>
        <w:spacing w:after="0"/>
        <w:rPr>
          <w:rFonts w:ascii="Arial Narrow" w:hAnsi="Arial Narrow" w:cs="Times New Roman"/>
        </w:rPr>
      </w:pPr>
      <w:r w:rsidRPr="00585DD9">
        <w:rPr>
          <w:rFonts w:ascii="Arial Narrow" w:hAnsi="Arial Narrow" w:cs="Times New Roman"/>
        </w:rPr>
        <w:t>OSNOVNA ŠKOLA GRAČANI</w:t>
      </w:r>
    </w:p>
    <w:p w14:paraId="599FEAEE" w14:textId="77777777" w:rsidR="002B3EE7" w:rsidRPr="00585DD9" w:rsidRDefault="002B3EE7" w:rsidP="002B3EE7">
      <w:pPr>
        <w:spacing w:after="0"/>
        <w:rPr>
          <w:rFonts w:ascii="Arial Narrow" w:hAnsi="Arial Narrow" w:cs="Times New Roman"/>
        </w:rPr>
      </w:pPr>
      <w:r w:rsidRPr="00585DD9">
        <w:rPr>
          <w:rFonts w:ascii="Arial Narrow" w:hAnsi="Arial Narrow" w:cs="Times New Roman"/>
        </w:rPr>
        <w:t>GRAČANI 4 a</w:t>
      </w:r>
    </w:p>
    <w:p w14:paraId="67048ACB" w14:textId="71FB6C39" w:rsidR="002B3EE7" w:rsidRPr="00585DD9" w:rsidRDefault="002B3EE7" w:rsidP="002B3EE7">
      <w:pPr>
        <w:spacing w:after="0"/>
        <w:rPr>
          <w:rFonts w:ascii="Arial Narrow" w:hAnsi="Arial Narrow" w:cs="Times New Roman"/>
        </w:rPr>
      </w:pPr>
      <w:r w:rsidRPr="00585DD9">
        <w:rPr>
          <w:rFonts w:ascii="Arial Narrow" w:hAnsi="Arial Narrow" w:cs="Times New Roman"/>
        </w:rPr>
        <w:t>KLASA: 112-03/2</w:t>
      </w:r>
      <w:r>
        <w:rPr>
          <w:rFonts w:ascii="Arial Narrow" w:hAnsi="Arial Narrow" w:cs="Times New Roman"/>
        </w:rPr>
        <w:t>6</w:t>
      </w:r>
      <w:r w:rsidRPr="00585DD9">
        <w:rPr>
          <w:rFonts w:ascii="Arial Narrow" w:hAnsi="Arial Narrow" w:cs="Times New Roman"/>
        </w:rPr>
        <w:t>-01/</w:t>
      </w:r>
      <w:r>
        <w:rPr>
          <w:rFonts w:ascii="Arial Narrow" w:hAnsi="Arial Narrow" w:cs="Times New Roman"/>
        </w:rPr>
        <w:t>2</w:t>
      </w:r>
    </w:p>
    <w:p w14:paraId="344D81E3" w14:textId="6BDCFC1F" w:rsidR="002B3EE7" w:rsidRPr="00585DD9" w:rsidRDefault="002B3EE7" w:rsidP="002B3EE7">
      <w:pPr>
        <w:spacing w:after="0"/>
        <w:rPr>
          <w:rFonts w:ascii="Arial Narrow" w:hAnsi="Arial Narrow" w:cs="Times New Roman"/>
        </w:rPr>
      </w:pPr>
      <w:r w:rsidRPr="00585DD9">
        <w:rPr>
          <w:rFonts w:ascii="Arial Narrow" w:hAnsi="Arial Narrow" w:cs="Times New Roman"/>
        </w:rPr>
        <w:t>UR BROJ: 251-150-2</w:t>
      </w:r>
      <w:r>
        <w:rPr>
          <w:rFonts w:ascii="Arial Narrow" w:hAnsi="Arial Narrow" w:cs="Times New Roman"/>
        </w:rPr>
        <w:t>6-</w:t>
      </w:r>
    </w:p>
    <w:p w14:paraId="1C7CA9C6" w14:textId="07DF9EDC" w:rsidR="002B3EE7" w:rsidRPr="00585DD9" w:rsidRDefault="002B3EE7" w:rsidP="002B3EE7">
      <w:pPr>
        <w:spacing w:after="0"/>
        <w:rPr>
          <w:rFonts w:ascii="Arial Narrow" w:hAnsi="Arial Narrow" w:cs="Times New Roman"/>
        </w:rPr>
      </w:pPr>
      <w:r w:rsidRPr="00585DD9">
        <w:rPr>
          <w:rFonts w:ascii="Arial Narrow" w:hAnsi="Arial Narrow" w:cs="Times New Roman"/>
        </w:rPr>
        <w:t xml:space="preserve">Zagreb, </w:t>
      </w:r>
      <w:r>
        <w:rPr>
          <w:rFonts w:ascii="Arial Narrow" w:hAnsi="Arial Narrow" w:cs="Times New Roman"/>
        </w:rPr>
        <w:t>10</w:t>
      </w:r>
      <w:r w:rsidRPr="00585DD9">
        <w:rPr>
          <w:rFonts w:ascii="Arial Narrow" w:hAnsi="Arial Narrow" w:cs="Times New Roman"/>
        </w:rPr>
        <w:t xml:space="preserve">. </w:t>
      </w:r>
      <w:r>
        <w:rPr>
          <w:rFonts w:ascii="Arial Narrow" w:hAnsi="Arial Narrow" w:cs="Times New Roman"/>
        </w:rPr>
        <w:t xml:space="preserve">lipnja </w:t>
      </w:r>
      <w:r>
        <w:rPr>
          <w:rFonts w:ascii="Arial Narrow" w:hAnsi="Arial Narrow" w:cs="Times New Roman"/>
        </w:rPr>
        <w:t xml:space="preserve"> </w:t>
      </w:r>
      <w:r w:rsidRPr="00585DD9">
        <w:rPr>
          <w:rFonts w:ascii="Arial Narrow" w:hAnsi="Arial Narrow" w:cs="Times New Roman"/>
        </w:rPr>
        <w:t>202</w:t>
      </w:r>
      <w:r>
        <w:rPr>
          <w:rFonts w:ascii="Arial Narrow" w:hAnsi="Arial Narrow" w:cs="Times New Roman"/>
        </w:rPr>
        <w:t>6</w:t>
      </w:r>
      <w:r w:rsidRPr="00585DD9">
        <w:rPr>
          <w:rFonts w:ascii="Arial Narrow" w:hAnsi="Arial Narrow" w:cs="Times New Roman"/>
        </w:rPr>
        <w:t>. godine</w:t>
      </w:r>
    </w:p>
    <w:p w14:paraId="7589CF44" w14:textId="77777777" w:rsidR="002B3EE7" w:rsidRPr="00585DD9" w:rsidRDefault="002B3EE7" w:rsidP="002B3EE7">
      <w:pPr>
        <w:spacing w:after="0"/>
        <w:rPr>
          <w:rFonts w:ascii="Arial Narrow" w:hAnsi="Arial Narrow" w:cs="Times New Roman"/>
        </w:rPr>
      </w:pPr>
    </w:p>
    <w:p w14:paraId="42E168B3" w14:textId="702E1D7C" w:rsidR="002B3EE7" w:rsidRPr="009D7066" w:rsidRDefault="002B3EE7" w:rsidP="002B3EE7">
      <w:pPr>
        <w:spacing w:after="0"/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t xml:space="preserve">Na temelju članka 107. stavka 9. Zakona o odgoju i obrazovanju u osnovnoj i srednjoj školi („Narodne novine“, broj: 87/08, 86/09, 92/10, 105/10, 90/11, 5/12, 16/12, 86/12, 126/12, 94/13, 152/14, 7/17, 68/18,98/19, 64/20,151/22,156/23) i članka 10. Pravilnika o načinu i postupku zapošljavanja u Osnovnoj školi Gračani </w:t>
      </w:r>
      <w:r w:rsidRPr="009D7066">
        <w:rPr>
          <w:rFonts w:ascii="Arial Narrow" w:hAnsi="Arial Narrow"/>
        </w:rPr>
        <w:t xml:space="preserve">a vezano uz natječaj za zasnivanje radnog odnosa na radnom mjestu </w:t>
      </w:r>
      <w:r w:rsidRPr="002B3EE7">
        <w:rPr>
          <w:rFonts w:ascii="Arial Narrow" w:hAnsi="Arial Narrow"/>
        </w:rPr>
        <w:t>voditelj/</w:t>
      </w:r>
      <w:proofErr w:type="spellStart"/>
      <w:r w:rsidRPr="002B3EE7">
        <w:rPr>
          <w:rFonts w:ascii="Arial Narrow" w:hAnsi="Arial Narrow"/>
        </w:rPr>
        <w:t>ica</w:t>
      </w:r>
      <w:proofErr w:type="spellEnd"/>
      <w:r w:rsidRPr="002B3EE7">
        <w:rPr>
          <w:rFonts w:ascii="Arial Narrow" w:hAnsi="Arial Narrow"/>
        </w:rPr>
        <w:t xml:space="preserve"> računovodstva u školi I. koji/a obavlja poslove voditelja/</w:t>
      </w:r>
      <w:proofErr w:type="spellStart"/>
      <w:r w:rsidRPr="002B3EE7">
        <w:rPr>
          <w:rFonts w:ascii="Arial Narrow" w:hAnsi="Arial Narrow"/>
        </w:rPr>
        <w:t>ice</w:t>
      </w:r>
      <w:proofErr w:type="spellEnd"/>
      <w:r w:rsidRPr="002B3EE7">
        <w:rPr>
          <w:rFonts w:ascii="Arial Narrow" w:hAnsi="Arial Narrow"/>
        </w:rPr>
        <w:t xml:space="preserve"> računovodstva, </w:t>
      </w:r>
      <w:r w:rsidRPr="009D7066">
        <w:rPr>
          <w:rFonts w:ascii="Arial Narrow" w:hAnsi="Arial Narrow"/>
        </w:rPr>
        <w:t>1 izvršitelj/</w:t>
      </w:r>
      <w:proofErr w:type="spellStart"/>
      <w:r w:rsidRPr="009D7066">
        <w:rPr>
          <w:rFonts w:ascii="Arial Narrow" w:hAnsi="Arial Narrow"/>
        </w:rPr>
        <w:t>ica</w:t>
      </w:r>
      <w:proofErr w:type="spellEnd"/>
      <w:r w:rsidRPr="009D7066">
        <w:rPr>
          <w:rFonts w:ascii="Arial Narrow" w:hAnsi="Arial Narrow"/>
        </w:rPr>
        <w:t xml:space="preserve"> na određeno, puno radno vrijeme ( 40 sati tjedno), </w:t>
      </w:r>
      <w:r>
        <w:rPr>
          <w:rFonts w:ascii="Arial Narrow" w:hAnsi="Arial Narrow"/>
        </w:rPr>
        <w:t xml:space="preserve">uz uvjet probnog rada od 6 mjeseci, </w:t>
      </w:r>
      <w:r w:rsidRPr="00585DD9">
        <w:rPr>
          <w:rFonts w:ascii="Arial Narrow" w:hAnsi="Arial Narrow"/>
        </w:rPr>
        <w:t xml:space="preserve">objavljen dana </w:t>
      </w:r>
      <w:r>
        <w:rPr>
          <w:rFonts w:ascii="Arial Narrow" w:hAnsi="Arial Narrow"/>
        </w:rPr>
        <w:t>6</w:t>
      </w:r>
      <w:r w:rsidRPr="00585DD9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svibnja</w:t>
      </w:r>
      <w:r w:rsidRPr="00585DD9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6</w:t>
      </w:r>
      <w:r w:rsidRPr="00585DD9">
        <w:rPr>
          <w:rFonts w:ascii="Arial Narrow" w:hAnsi="Arial Narrow"/>
        </w:rPr>
        <w:t xml:space="preserve">. g. na mrežnoj stranici i oglasnoj ploči Hrvatskog zavoda za zapošljavanje, </w:t>
      </w:r>
      <w:r w:rsidRPr="009D7066">
        <w:rPr>
          <w:rFonts w:ascii="Arial Narrow" w:hAnsi="Arial Narrow"/>
        </w:rPr>
        <w:t>Povjerenstvo za procjenu i vrednovanje kandidata d</w:t>
      </w:r>
      <w:r w:rsidRPr="00585DD9">
        <w:rPr>
          <w:rFonts w:ascii="Arial Narrow" w:hAnsi="Arial Narrow"/>
        </w:rPr>
        <w:t>onosi:</w:t>
      </w:r>
    </w:p>
    <w:p w14:paraId="5C7A84C0" w14:textId="77777777" w:rsidR="002B3EE7" w:rsidRPr="00585DD9" w:rsidRDefault="002B3EE7" w:rsidP="002B3EE7">
      <w:pPr>
        <w:spacing w:after="0"/>
        <w:jc w:val="both"/>
        <w:rPr>
          <w:rFonts w:ascii="Arial Narrow" w:hAnsi="Arial Narrow"/>
        </w:rPr>
      </w:pPr>
    </w:p>
    <w:p w14:paraId="63439EE7" w14:textId="77777777" w:rsidR="002B3EE7" w:rsidRPr="00585DD9" w:rsidRDefault="002B3EE7" w:rsidP="002B3EE7">
      <w:pPr>
        <w:spacing w:after="0"/>
        <w:jc w:val="both"/>
        <w:rPr>
          <w:rFonts w:ascii="Arial Narrow" w:hAnsi="Arial Narrow"/>
        </w:rPr>
      </w:pPr>
    </w:p>
    <w:p w14:paraId="3433E600" w14:textId="77777777" w:rsidR="002B3EE7" w:rsidRPr="00585DD9" w:rsidRDefault="002B3EE7" w:rsidP="002B3EE7">
      <w:pPr>
        <w:spacing w:after="0"/>
        <w:jc w:val="center"/>
        <w:rPr>
          <w:rFonts w:ascii="Arial Narrow" w:hAnsi="Arial Narrow"/>
        </w:rPr>
      </w:pPr>
      <w:r w:rsidRPr="00585DD9">
        <w:rPr>
          <w:rFonts w:ascii="Arial Narrow" w:hAnsi="Arial Narrow"/>
        </w:rPr>
        <w:t>O D L U K U</w:t>
      </w:r>
    </w:p>
    <w:p w14:paraId="460B5EEC" w14:textId="77777777" w:rsidR="002B3EE7" w:rsidRPr="00585DD9" w:rsidRDefault="002B3EE7" w:rsidP="002B3EE7">
      <w:pPr>
        <w:spacing w:after="0"/>
        <w:jc w:val="center"/>
        <w:rPr>
          <w:rFonts w:ascii="Arial Narrow" w:hAnsi="Arial Narrow"/>
        </w:rPr>
      </w:pPr>
    </w:p>
    <w:p w14:paraId="3D45642B" w14:textId="77777777" w:rsidR="002B3EE7" w:rsidRPr="00585DD9" w:rsidRDefault="002B3EE7" w:rsidP="002B3EE7">
      <w:pPr>
        <w:spacing w:after="0"/>
        <w:jc w:val="center"/>
        <w:rPr>
          <w:rFonts w:ascii="Arial Narrow" w:hAnsi="Arial Narrow"/>
        </w:rPr>
      </w:pPr>
      <w:r w:rsidRPr="00585DD9">
        <w:rPr>
          <w:rFonts w:ascii="Arial Narrow" w:hAnsi="Arial Narrow"/>
        </w:rPr>
        <w:t>o načinu procjene/ testiranja kandidata prijavljenih na natječaj</w:t>
      </w:r>
    </w:p>
    <w:p w14:paraId="2A2096B2" w14:textId="77777777" w:rsidR="002B3EE7" w:rsidRPr="00585DD9" w:rsidRDefault="002B3EE7" w:rsidP="002B3EE7">
      <w:pPr>
        <w:spacing w:after="0"/>
        <w:jc w:val="both"/>
        <w:rPr>
          <w:rFonts w:ascii="Arial Narrow" w:hAnsi="Arial Narrow"/>
        </w:rPr>
      </w:pPr>
    </w:p>
    <w:p w14:paraId="3F41F2AC" w14:textId="77777777" w:rsidR="002B3EE7" w:rsidRPr="009D7066" w:rsidRDefault="002B3EE7" w:rsidP="002B3EE7">
      <w:pPr>
        <w:spacing w:after="0"/>
        <w:jc w:val="both"/>
        <w:rPr>
          <w:rFonts w:ascii="Arial Narrow" w:hAnsi="Arial Narrow"/>
        </w:rPr>
      </w:pPr>
    </w:p>
    <w:p w14:paraId="60077950" w14:textId="77777777" w:rsidR="002B3EE7" w:rsidRPr="009D7066" w:rsidRDefault="002B3EE7" w:rsidP="002B3EE7">
      <w:pPr>
        <w:rPr>
          <w:rFonts w:ascii="Arial Narrow" w:hAnsi="Arial Narrow"/>
        </w:rPr>
      </w:pPr>
      <w:r w:rsidRPr="009D7066">
        <w:rPr>
          <w:rFonts w:ascii="Arial Narrow" w:hAnsi="Arial Narrow"/>
        </w:rPr>
        <w:t>Pozivaju se sljedeći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"/>
        <w:gridCol w:w="4013"/>
        <w:gridCol w:w="3935"/>
      </w:tblGrid>
      <w:tr w:rsidR="002B3EE7" w:rsidRPr="00585DD9" w14:paraId="6A64A8B2" w14:textId="77777777" w:rsidTr="00E42CB3">
        <w:trPr>
          <w:trHeight w:val="157"/>
        </w:trPr>
        <w:tc>
          <w:tcPr>
            <w:tcW w:w="1068" w:type="dxa"/>
          </w:tcPr>
          <w:p w14:paraId="19C5E12F" w14:textId="77777777" w:rsidR="002B3EE7" w:rsidRPr="009D7066" w:rsidRDefault="002B3EE7" w:rsidP="00E42CB3">
            <w:pPr>
              <w:jc w:val="center"/>
              <w:rPr>
                <w:rFonts w:ascii="Arial Narrow" w:hAnsi="Arial Narrow"/>
              </w:rPr>
            </w:pPr>
            <w:r w:rsidRPr="009D7066">
              <w:rPr>
                <w:rFonts w:ascii="Arial Narrow" w:hAnsi="Arial Narrow"/>
              </w:rPr>
              <w:t>Redni broj</w:t>
            </w:r>
          </w:p>
        </w:tc>
        <w:tc>
          <w:tcPr>
            <w:tcW w:w="4013" w:type="dxa"/>
          </w:tcPr>
          <w:p w14:paraId="575C89DC" w14:textId="77777777" w:rsidR="002B3EE7" w:rsidRPr="009D7066" w:rsidRDefault="002B3EE7" w:rsidP="00E42CB3">
            <w:pPr>
              <w:jc w:val="center"/>
              <w:rPr>
                <w:rFonts w:ascii="Arial Narrow" w:hAnsi="Arial Narrow"/>
                <w:b/>
              </w:rPr>
            </w:pPr>
            <w:r w:rsidRPr="009D7066">
              <w:rPr>
                <w:rFonts w:ascii="Arial Narrow" w:hAnsi="Arial Narrow"/>
                <w:b/>
              </w:rPr>
              <w:t>Ime i prezime kandidata</w:t>
            </w:r>
          </w:p>
        </w:tc>
        <w:tc>
          <w:tcPr>
            <w:tcW w:w="3935" w:type="dxa"/>
          </w:tcPr>
          <w:p w14:paraId="1421A932" w14:textId="77777777" w:rsidR="002B3EE7" w:rsidRPr="00585DD9" w:rsidRDefault="002B3EE7" w:rsidP="00E42CB3">
            <w:pPr>
              <w:jc w:val="center"/>
              <w:rPr>
                <w:rFonts w:ascii="Arial Narrow" w:hAnsi="Arial Narrow"/>
                <w:b/>
              </w:rPr>
            </w:pPr>
            <w:r w:rsidRPr="00585DD9">
              <w:rPr>
                <w:rFonts w:ascii="Arial Narrow" w:hAnsi="Arial Narrow"/>
                <w:b/>
              </w:rPr>
              <w:t>Termin</w:t>
            </w:r>
          </w:p>
        </w:tc>
      </w:tr>
      <w:tr w:rsidR="002B3EE7" w:rsidRPr="00585DD9" w14:paraId="38FA0684" w14:textId="77777777" w:rsidTr="00E42CB3">
        <w:trPr>
          <w:trHeight w:val="157"/>
        </w:trPr>
        <w:tc>
          <w:tcPr>
            <w:tcW w:w="1068" w:type="dxa"/>
          </w:tcPr>
          <w:p w14:paraId="32A8A415" w14:textId="77777777" w:rsidR="002B3EE7" w:rsidRPr="009D7066" w:rsidRDefault="002B3EE7" w:rsidP="00E42CB3">
            <w:pPr>
              <w:jc w:val="center"/>
              <w:rPr>
                <w:rFonts w:ascii="Arial Narrow" w:hAnsi="Arial Narrow"/>
                <w:b/>
              </w:rPr>
            </w:pPr>
            <w:r w:rsidRPr="009D7066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4013" w:type="dxa"/>
          </w:tcPr>
          <w:p w14:paraId="0AAB974B" w14:textId="13994E59" w:rsidR="002B3EE7" w:rsidRPr="009D7066" w:rsidRDefault="002B3EE7" w:rsidP="00E42C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PETRA MARIĆ</w:t>
            </w:r>
          </w:p>
        </w:tc>
        <w:tc>
          <w:tcPr>
            <w:tcW w:w="3935" w:type="dxa"/>
          </w:tcPr>
          <w:p w14:paraId="73D7CDAB" w14:textId="46A3092F" w:rsidR="002B3EE7" w:rsidRPr="00585DD9" w:rsidRDefault="002B3EE7" w:rsidP="00E42C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00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</w:tbl>
    <w:p w14:paraId="6AD8D748" w14:textId="77777777" w:rsidR="002B3EE7" w:rsidRPr="009D7066" w:rsidRDefault="002B3EE7" w:rsidP="002B3EE7">
      <w:pPr>
        <w:jc w:val="both"/>
        <w:rPr>
          <w:rFonts w:ascii="Arial Narrow" w:hAnsi="Arial Narrow"/>
        </w:rPr>
      </w:pPr>
    </w:p>
    <w:p w14:paraId="1BC7E37D" w14:textId="54008C0F" w:rsidR="002B3EE7" w:rsidRPr="009D7066" w:rsidRDefault="002B3EE7" w:rsidP="002B3EE7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 xml:space="preserve">Da dana </w:t>
      </w:r>
      <w:r>
        <w:rPr>
          <w:rFonts w:ascii="Arial Narrow" w:hAnsi="Arial Narrow"/>
        </w:rPr>
        <w:t>15</w:t>
      </w:r>
      <w:r w:rsidRPr="009D7066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lipnja</w:t>
      </w:r>
      <w:r>
        <w:rPr>
          <w:rFonts w:ascii="Arial Narrow" w:hAnsi="Arial Narrow"/>
        </w:rPr>
        <w:t xml:space="preserve"> </w:t>
      </w:r>
      <w:r w:rsidRPr="009D7066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6</w:t>
      </w:r>
      <w:r w:rsidRPr="009D7066">
        <w:rPr>
          <w:rFonts w:ascii="Arial Narrow" w:hAnsi="Arial Narrow"/>
        </w:rPr>
        <w:t>. godine pristup</w:t>
      </w:r>
      <w:r>
        <w:rPr>
          <w:rFonts w:ascii="Arial Narrow" w:hAnsi="Arial Narrow"/>
        </w:rPr>
        <w:t>i</w:t>
      </w:r>
      <w:r w:rsidRPr="009D7066">
        <w:rPr>
          <w:rFonts w:ascii="Arial Narrow" w:hAnsi="Arial Narrow"/>
        </w:rPr>
        <w:t xml:space="preserve"> vrednovanju pred Povjerenstvom Osnovne škole Gračani na adresi Gračani 4a, Zagreb.</w:t>
      </w:r>
    </w:p>
    <w:p w14:paraId="5E6EEF7A" w14:textId="77777777" w:rsidR="002B3EE7" w:rsidRPr="009D7066" w:rsidRDefault="002B3EE7" w:rsidP="002B3EE7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Po dolasku na testiranje, od kandidata/kandidatkinje će biti zatraženo predočavanje odgovarajuće identifikacijske isprave ( važeće osobne iskaznice, putovnice ili vozačke dozvole) radi utvrđivanja identiteta. Osobe koje ne mogu dokazati svoj identitet, kao i osobe koje nisu podnijele pravodobne i potpune prijave i za koje je utvrđeno da ne ispunjavaju formalne uvjete natječaja te nisu pozvane na procjenu ne mogu pristupiti procjeni odnosno testiranju. Kandidat/kandidatkinja koji/a ispunjava formalne uvjete natječaja te čija je prijava potpuna i pravodobna, a ne pristupi testiranju uopće ili u zakazano vrijeme ili tijekom njegova provođenja odnosno trajanja odustane, smatra se da je odustao/la od prijave na natječaj. Po utvrđivanju identiteta provest će se usmena procjena odnosno testiranje.</w:t>
      </w:r>
    </w:p>
    <w:p w14:paraId="60E5F695" w14:textId="77777777" w:rsidR="002B3EE7" w:rsidRPr="009D7066" w:rsidRDefault="002B3EE7" w:rsidP="002B3EE7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 xml:space="preserve">Kandidati/kandidatkinje dužni su se pridržavati utvrđenog vremena procjene odnosno testiranja. Kandidat je dužan ponijeti sa sobom osobnu iskaznicu ili drugu identifikacijsku javnu ispravu na temelju koje se utvrđuje identitet kandidata. </w:t>
      </w:r>
    </w:p>
    <w:p w14:paraId="7131951B" w14:textId="77777777" w:rsidR="002B3EE7" w:rsidRPr="00585DD9" w:rsidRDefault="002B3EE7" w:rsidP="002B3EE7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Procjeni odnosno testiranju ne može pristupiti kandidat koji ne može dokazati identitet i osobe za koje je Povjerenstvo utvrdilo da ne ispunjavaju formalne uvjete iz natječaja te čije prijave nisu potpune i pravodobne.</w:t>
      </w:r>
    </w:p>
    <w:p w14:paraId="16322AFE" w14:textId="77777777" w:rsidR="002B3EE7" w:rsidRPr="009D7066" w:rsidRDefault="002B3EE7" w:rsidP="002B3EE7">
      <w:pPr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procjena odnosno vrednovanje kandidata provodi se u vidu usmene procjene odnosno testiranja ( intervjua).</w:t>
      </w:r>
    </w:p>
    <w:p w14:paraId="4754D9FB" w14:textId="242291C0" w:rsidR="002B3EE7" w:rsidRDefault="002B3EE7" w:rsidP="002B3EE7">
      <w:pPr>
        <w:jc w:val="both"/>
        <w:rPr>
          <w:rFonts w:ascii="Arial Narrow" w:hAnsi="Arial Narrow"/>
        </w:rPr>
      </w:pPr>
    </w:p>
    <w:p w14:paraId="0952F7AA" w14:textId="3ACF398B" w:rsidR="002B3EE7" w:rsidRDefault="002B3EE7" w:rsidP="002B3EE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</w:t>
      </w:r>
      <w:r w:rsidRPr="002B3EE7">
        <w:rPr>
          <w:rFonts w:ascii="Arial Narrow" w:hAnsi="Arial Narrow"/>
        </w:rPr>
        <w:t>usmena procjena odnosno testiranje sastoji se od provjere znanja iz područja računovodstva</w:t>
      </w:r>
    </w:p>
    <w:p w14:paraId="5144F02E" w14:textId="3F3DF7B6" w:rsidR="002B3EE7" w:rsidRPr="009D7066" w:rsidRDefault="002B3EE7" w:rsidP="002B3EE7">
      <w:pPr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svaki član Povjerenstva ima pravo postavljati do tri pitanja koja će se vrednovati od strane svakog člana Povjerenstva pojedinačno od 1- 5 bodova. Bodovi dobiveni od svih članova Povjerenstva se na kraju usmene procjene zbrajaju.</w:t>
      </w:r>
    </w:p>
    <w:p w14:paraId="5CBEFF2F" w14:textId="77777777" w:rsidR="002B3EE7" w:rsidRPr="009D7066" w:rsidRDefault="002B3EE7" w:rsidP="002B3EE7">
      <w:pPr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maksimalno trajanje usmenog testiranja po kandidatu je 15 minuta.</w:t>
      </w:r>
    </w:p>
    <w:p w14:paraId="26508C30" w14:textId="77777777" w:rsidR="002B3EE7" w:rsidRPr="009D7066" w:rsidRDefault="002B3EE7" w:rsidP="002B3EE7">
      <w:pPr>
        <w:jc w:val="both"/>
        <w:rPr>
          <w:rFonts w:ascii="Arial Narrow" w:hAnsi="Arial Narrow"/>
        </w:rPr>
      </w:pPr>
    </w:p>
    <w:p w14:paraId="7FCF87DA" w14:textId="77777777" w:rsidR="002B3EE7" w:rsidRPr="009D7066" w:rsidRDefault="002B3EE7" w:rsidP="002B3EE7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 Pravni izvori i područje vrednovanja: </w:t>
      </w:r>
    </w:p>
    <w:p w14:paraId="579BADC8" w14:textId="77777777" w:rsidR="002B3EE7" w:rsidRPr="00DB3F5A" w:rsidRDefault="002B3EE7" w:rsidP="002B3EE7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lang w:eastAsia="hr-HR"/>
        </w:rPr>
      </w:pPr>
      <w:r w:rsidRPr="009D7066">
        <w:rPr>
          <w:rFonts w:ascii="Arial Narrow" w:eastAsia="Times New Roman" w:hAnsi="Arial Narrow" w:cs="Times New Roman"/>
          <w:bCs/>
          <w:lang w:eastAsia="hr-HR"/>
        </w:rPr>
        <w:t xml:space="preserve">Zakon o odgoju i obrazovanju u osnovnim i srednjim školama </w:t>
      </w:r>
      <w:bookmarkStart w:id="0" w:name="_Hlk213073449"/>
      <w:r w:rsidRPr="009D7066">
        <w:rPr>
          <w:rFonts w:ascii="Arial Narrow" w:eastAsia="Times New Roman" w:hAnsi="Arial Narrow" w:cs="Times New Roman"/>
          <w:bCs/>
          <w:lang w:eastAsia="hr-HR"/>
        </w:rPr>
        <w:t>(</w:t>
      </w:r>
      <w:r w:rsidRPr="009D7066">
        <w:rPr>
          <w:rFonts w:ascii="Arial Narrow" w:hAnsi="Arial Narrow"/>
        </w:rPr>
        <w:t>sa svim važećim izmjenama)</w:t>
      </w:r>
      <w:bookmarkEnd w:id="0"/>
    </w:p>
    <w:p w14:paraId="0A66A79A" w14:textId="77777777" w:rsidR="002B3EE7" w:rsidRPr="00DB3F5A" w:rsidRDefault="002B3EE7" w:rsidP="002B3EE7">
      <w:pPr>
        <w:pStyle w:val="Odlomakpopisa"/>
        <w:numPr>
          <w:ilvl w:val="0"/>
          <w:numId w:val="1"/>
        </w:numPr>
        <w:suppressAutoHyphens/>
        <w:autoSpaceDN w:val="0"/>
        <w:jc w:val="both"/>
        <w:rPr>
          <w:rFonts w:ascii="Arial Narrow" w:hAnsi="Arial Narrow"/>
        </w:rPr>
      </w:pPr>
      <w:r w:rsidRPr="00DB3F5A">
        <w:rPr>
          <w:rFonts w:ascii="Arial Narrow" w:hAnsi="Arial Narrow"/>
        </w:rPr>
        <w:t xml:space="preserve">Ovršni zakon </w:t>
      </w:r>
      <w:r w:rsidRPr="009D7066">
        <w:rPr>
          <w:rFonts w:ascii="Arial Narrow" w:eastAsia="Times New Roman" w:hAnsi="Arial Narrow" w:cs="Times New Roman"/>
          <w:bCs/>
          <w:lang w:eastAsia="hr-HR"/>
        </w:rPr>
        <w:t>(</w:t>
      </w:r>
      <w:r w:rsidRPr="009D7066">
        <w:rPr>
          <w:rFonts w:ascii="Arial Narrow" w:hAnsi="Arial Narrow"/>
        </w:rPr>
        <w:t>sa svim važećim izmjenama)</w:t>
      </w:r>
    </w:p>
    <w:p w14:paraId="1F387F89" w14:textId="77777777" w:rsidR="002B3EE7" w:rsidRPr="00DB3F5A" w:rsidRDefault="002B3EE7" w:rsidP="002B3EE7">
      <w:pPr>
        <w:pStyle w:val="Odlomakpopisa"/>
        <w:numPr>
          <w:ilvl w:val="0"/>
          <w:numId w:val="1"/>
        </w:numPr>
        <w:suppressAutoHyphens/>
        <w:autoSpaceDN w:val="0"/>
        <w:jc w:val="both"/>
        <w:rPr>
          <w:rFonts w:ascii="Arial Narrow" w:hAnsi="Arial Narrow"/>
        </w:rPr>
      </w:pPr>
      <w:r w:rsidRPr="00DB3F5A">
        <w:rPr>
          <w:rFonts w:ascii="Arial Narrow" w:hAnsi="Arial Narrow"/>
        </w:rPr>
        <w:t xml:space="preserve">Zakon o porezu na dohodak </w:t>
      </w:r>
      <w:r w:rsidRPr="009D7066">
        <w:rPr>
          <w:rFonts w:ascii="Arial Narrow" w:eastAsia="Times New Roman" w:hAnsi="Arial Narrow" w:cs="Times New Roman"/>
          <w:bCs/>
          <w:lang w:eastAsia="hr-HR"/>
        </w:rPr>
        <w:t>(</w:t>
      </w:r>
      <w:r w:rsidRPr="009D7066">
        <w:rPr>
          <w:rFonts w:ascii="Arial Narrow" w:hAnsi="Arial Narrow"/>
        </w:rPr>
        <w:t>sa svim važećim izmjenama)</w:t>
      </w:r>
    </w:p>
    <w:p w14:paraId="55817446" w14:textId="77777777" w:rsidR="002B3EE7" w:rsidRPr="00DB3F5A" w:rsidRDefault="002B3EE7" w:rsidP="002B3EE7">
      <w:pPr>
        <w:pStyle w:val="Odlomakpopisa"/>
        <w:numPr>
          <w:ilvl w:val="0"/>
          <w:numId w:val="1"/>
        </w:numPr>
        <w:suppressAutoHyphens/>
        <w:autoSpaceDN w:val="0"/>
        <w:jc w:val="both"/>
        <w:rPr>
          <w:rFonts w:ascii="Arial Narrow" w:hAnsi="Arial Narrow"/>
        </w:rPr>
      </w:pPr>
      <w:r w:rsidRPr="00DB3F5A">
        <w:rPr>
          <w:rFonts w:ascii="Arial Narrow" w:hAnsi="Arial Narrow"/>
        </w:rPr>
        <w:t xml:space="preserve">Zakon o porezu na dodanu vrijednost </w:t>
      </w:r>
      <w:r w:rsidRPr="009D7066">
        <w:rPr>
          <w:rFonts w:ascii="Arial Narrow" w:eastAsia="Times New Roman" w:hAnsi="Arial Narrow" w:cs="Times New Roman"/>
          <w:bCs/>
          <w:lang w:eastAsia="hr-HR"/>
        </w:rPr>
        <w:t>(</w:t>
      </w:r>
      <w:r w:rsidRPr="009D7066">
        <w:rPr>
          <w:rFonts w:ascii="Arial Narrow" w:hAnsi="Arial Narrow"/>
        </w:rPr>
        <w:t>sa svim važećim izmjenama)</w:t>
      </w:r>
    </w:p>
    <w:p w14:paraId="62568289" w14:textId="77777777" w:rsidR="002B3EE7" w:rsidRPr="00DB3F5A" w:rsidRDefault="002B3EE7" w:rsidP="002B3EE7">
      <w:pPr>
        <w:pStyle w:val="Odlomakpopisa"/>
        <w:numPr>
          <w:ilvl w:val="0"/>
          <w:numId w:val="1"/>
        </w:numPr>
        <w:suppressAutoHyphens/>
        <w:autoSpaceDN w:val="0"/>
        <w:jc w:val="both"/>
        <w:rPr>
          <w:rFonts w:ascii="Arial Narrow" w:hAnsi="Arial Narrow"/>
        </w:rPr>
      </w:pPr>
      <w:r w:rsidRPr="00DB3F5A">
        <w:rPr>
          <w:rFonts w:ascii="Arial Narrow" w:hAnsi="Arial Narrow"/>
        </w:rPr>
        <w:t xml:space="preserve">Pravilnik o polugodišnjem i godišnjem izvještaju o izvršenju proračuna </w:t>
      </w:r>
      <w:r w:rsidRPr="009D7066">
        <w:rPr>
          <w:rFonts w:ascii="Arial Narrow" w:eastAsia="Times New Roman" w:hAnsi="Arial Narrow" w:cs="Times New Roman"/>
          <w:bCs/>
          <w:lang w:eastAsia="hr-HR"/>
        </w:rPr>
        <w:t>(</w:t>
      </w:r>
      <w:r w:rsidRPr="009D7066">
        <w:rPr>
          <w:rFonts w:ascii="Arial Narrow" w:hAnsi="Arial Narrow"/>
        </w:rPr>
        <w:t>sa svim važećim izmjenama)</w:t>
      </w:r>
    </w:p>
    <w:p w14:paraId="2BDAAB32" w14:textId="77777777" w:rsidR="002B3EE7" w:rsidRPr="00DB3F5A" w:rsidRDefault="002B3EE7" w:rsidP="002B3EE7">
      <w:pPr>
        <w:pStyle w:val="Odlomakpopisa"/>
        <w:numPr>
          <w:ilvl w:val="0"/>
          <w:numId w:val="1"/>
        </w:numPr>
        <w:suppressAutoHyphens/>
        <w:autoSpaceDN w:val="0"/>
        <w:jc w:val="both"/>
        <w:rPr>
          <w:rFonts w:ascii="Arial Narrow" w:hAnsi="Arial Narrow"/>
        </w:rPr>
      </w:pPr>
      <w:r w:rsidRPr="00DB3F5A">
        <w:rPr>
          <w:rFonts w:ascii="Arial Narrow" w:hAnsi="Arial Narrow"/>
        </w:rPr>
        <w:t xml:space="preserve">Pravilnik o financijskom izvještavanju u proračunskom računovodstvu </w:t>
      </w:r>
      <w:r w:rsidRPr="009D7066">
        <w:rPr>
          <w:rFonts w:ascii="Arial Narrow" w:eastAsia="Times New Roman" w:hAnsi="Arial Narrow" w:cs="Times New Roman"/>
          <w:bCs/>
          <w:lang w:eastAsia="hr-HR"/>
        </w:rPr>
        <w:t>(</w:t>
      </w:r>
      <w:r w:rsidRPr="009D7066">
        <w:rPr>
          <w:rFonts w:ascii="Arial Narrow" w:hAnsi="Arial Narrow"/>
        </w:rPr>
        <w:t>sa svim važećim izmjenama)</w:t>
      </w:r>
    </w:p>
    <w:p w14:paraId="7EE66671" w14:textId="77777777" w:rsidR="002B3EE7" w:rsidRPr="00DB3F5A" w:rsidRDefault="002B3EE7" w:rsidP="002B3EE7">
      <w:pPr>
        <w:pStyle w:val="Odlomakpopisa"/>
        <w:numPr>
          <w:ilvl w:val="0"/>
          <w:numId w:val="1"/>
        </w:numPr>
        <w:suppressAutoHyphens/>
        <w:autoSpaceDN w:val="0"/>
        <w:jc w:val="both"/>
        <w:rPr>
          <w:rFonts w:ascii="Arial Narrow" w:hAnsi="Arial Narrow"/>
        </w:rPr>
      </w:pPr>
      <w:r w:rsidRPr="00DB3F5A">
        <w:rPr>
          <w:rFonts w:ascii="Arial Narrow" w:hAnsi="Arial Narrow"/>
        </w:rPr>
        <w:t>Pravilnik o proračunskom računovodstvu i računskom planu</w:t>
      </w:r>
      <w:r w:rsidRPr="009D7066">
        <w:rPr>
          <w:rFonts w:ascii="Arial Narrow" w:eastAsia="Times New Roman" w:hAnsi="Arial Narrow" w:cs="Times New Roman"/>
          <w:bCs/>
          <w:lang w:eastAsia="hr-HR"/>
        </w:rPr>
        <w:t>(</w:t>
      </w:r>
      <w:r w:rsidRPr="009D7066">
        <w:rPr>
          <w:rFonts w:ascii="Arial Narrow" w:hAnsi="Arial Narrow"/>
        </w:rPr>
        <w:t>sa svim važećim izmjenama)</w:t>
      </w:r>
    </w:p>
    <w:p w14:paraId="67F4EF9D" w14:textId="77777777" w:rsidR="002B3EE7" w:rsidRDefault="002B3EE7" w:rsidP="002B3EE7">
      <w:pPr>
        <w:pStyle w:val="Odlomakpopisa"/>
        <w:numPr>
          <w:ilvl w:val="0"/>
          <w:numId w:val="1"/>
        </w:numPr>
        <w:suppressAutoHyphens/>
        <w:autoSpaceDN w:val="0"/>
        <w:jc w:val="both"/>
        <w:rPr>
          <w:rFonts w:ascii="Arial Narrow" w:hAnsi="Arial Narrow"/>
        </w:rPr>
      </w:pPr>
      <w:r w:rsidRPr="00DB3F5A">
        <w:rPr>
          <w:rFonts w:ascii="Arial Narrow" w:hAnsi="Arial Narrow"/>
        </w:rPr>
        <w:t xml:space="preserve">Zakon o fiskalnoj odgovornosti </w:t>
      </w:r>
      <w:r w:rsidRPr="009D7066">
        <w:rPr>
          <w:rFonts w:ascii="Arial Narrow" w:eastAsia="Times New Roman" w:hAnsi="Arial Narrow" w:cs="Times New Roman"/>
          <w:bCs/>
          <w:lang w:eastAsia="hr-HR"/>
        </w:rPr>
        <w:t>(</w:t>
      </w:r>
      <w:r w:rsidRPr="009D7066">
        <w:rPr>
          <w:rFonts w:ascii="Arial Narrow" w:hAnsi="Arial Narrow"/>
        </w:rPr>
        <w:t>sa svim važećim izmjenama)</w:t>
      </w:r>
    </w:p>
    <w:p w14:paraId="3A994FE6" w14:textId="77777777" w:rsidR="002B3EE7" w:rsidRPr="00DB3F5A" w:rsidRDefault="002B3EE7" w:rsidP="002B3EE7">
      <w:pPr>
        <w:pStyle w:val="Odlomakpopisa"/>
        <w:numPr>
          <w:ilvl w:val="0"/>
          <w:numId w:val="1"/>
        </w:numPr>
        <w:suppressAutoHyphens/>
        <w:autoSpaceDN w:val="0"/>
        <w:jc w:val="both"/>
        <w:rPr>
          <w:rFonts w:ascii="Arial Narrow" w:hAnsi="Arial Narrow"/>
        </w:rPr>
      </w:pPr>
      <w:r w:rsidRPr="00DB3F5A">
        <w:rPr>
          <w:rFonts w:ascii="Arial Narrow" w:hAnsi="Arial Narrow"/>
        </w:rPr>
        <w:t>Uredba o sastavljanju i predaji Izjave o fiskalnoj odgovornosti i izvještaja o primjeni fiskalnih pravila (NN 95/19)</w:t>
      </w:r>
    </w:p>
    <w:p w14:paraId="66AA995E" w14:textId="269AF9AE" w:rsidR="002B3EE7" w:rsidRPr="009D7066" w:rsidRDefault="002B3EE7" w:rsidP="002B3EE7">
      <w:pPr>
        <w:jc w:val="both"/>
        <w:rPr>
          <w:rFonts w:ascii="Arial Narrow" w:eastAsia="Times New Roman" w:hAnsi="Arial Narrow" w:cs="Times New Roman"/>
          <w:bCs/>
          <w:lang w:eastAsia="hr-HR"/>
        </w:rPr>
      </w:pPr>
    </w:p>
    <w:p w14:paraId="0B3BB8F6" w14:textId="77777777" w:rsidR="002B3EE7" w:rsidRDefault="002B3EE7" w:rsidP="002B3EE7">
      <w:pPr>
        <w:suppressAutoHyphens/>
        <w:autoSpaceDN w:val="0"/>
        <w:ind w:left="360"/>
        <w:jc w:val="both"/>
        <w:rPr>
          <w:rFonts w:ascii="Arial Narrow" w:hAnsi="Arial Narrow"/>
        </w:rPr>
      </w:pPr>
    </w:p>
    <w:p w14:paraId="0D335EE2" w14:textId="77777777" w:rsidR="002B3EE7" w:rsidRPr="00867162" w:rsidRDefault="002B3EE7" w:rsidP="002B3EE7">
      <w:pPr>
        <w:rPr>
          <w:rFonts w:ascii="Arial Narrow" w:hAnsi="Arial Narrow"/>
        </w:rPr>
      </w:pPr>
    </w:p>
    <w:p w14:paraId="06CBA958" w14:textId="77777777" w:rsidR="002B3EE7" w:rsidRPr="009D7066" w:rsidRDefault="002B3EE7" w:rsidP="002B3EE7">
      <w:pPr>
        <w:spacing w:before="120" w:after="0" w:line="312" w:lineRule="auto"/>
        <w:ind w:left="720"/>
        <w:contextualSpacing/>
        <w:jc w:val="both"/>
        <w:rPr>
          <w:rFonts w:ascii="Arial Narrow" w:eastAsia="Times New Roman" w:hAnsi="Arial Narrow" w:cs="Times New Roman"/>
          <w:bCs/>
          <w:lang w:eastAsia="hr-HR"/>
        </w:rPr>
      </w:pPr>
    </w:p>
    <w:p w14:paraId="4E2C5302" w14:textId="77777777" w:rsidR="002B3EE7" w:rsidRPr="009D7066" w:rsidRDefault="002B3EE7" w:rsidP="002B3EE7">
      <w:pPr>
        <w:jc w:val="both"/>
        <w:rPr>
          <w:rFonts w:ascii="Arial Narrow" w:hAnsi="Arial Narrow"/>
        </w:rPr>
      </w:pPr>
    </w:p>
    <w:p w14:paraId="15795CDB" w14:textId="77777777" w:rsidR="002B3EE7" w:rsidRPr="009D7066" w:rsidRDefault="002B3EE7" w:rsidP="002B3EE7">
      <w:pPr>
        <w:jc w:val="right"/>
        <w:rPr>
          <w:rFonts w:ascii="Arial Narrow" w:hAnsi="Arial Narrow"/>
        </w:rPr>
      </w:pPr>
      <w:r w:rsidRPr="009D7066">
        <w:rPr>
          <w:rFonts w:ascii="Arial Narrow" w:hAnsi="Arial Narrow"/>
        </w:rPr>
        <w:t>POVJERENSTVO ZA VREDNOVANJE KANDIDATA</w:t>
      </w:r>
    </w:p>
    <w:p w14:paraId="6A5C7878" w14:textId="77777777" w:rsidR="00554918" w:rsidRDefault="00554918"/>
    <w:sectPr w:rsidR="00554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CD2"/>
    <w:multiLevelType w:val="hybridMultilevel"/>
    <w:tmpl w:val="47D87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E7"/>
    <w:rsid w:val="00150572"/>
    <w:rsid w:val="002B3EE7"/>
    <w:rsid w:val="00455DDC"/>
    <w:rsid w:val="00554918"/>
    <w:rsid w:val="007B2E7E"/>
    <w:rsid w:val="00D7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AFD3"/>
  <w15:chartTrackingRefBased/>
  <w15:docId w15:val="{A0D449D5-ACF1-45A4-AFD6-094BA26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E7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3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2</cp:revision>
  <dcterms:created xsi:type="dcterms:W3CDTF">2026-06-10T05:10:00Z</dcterms:created>
  <dcterms:modified xsi:type="dcterms:W3CDTF">2026-06-10T05:31:00Z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813a3120-623a-4a23-bebf-62397ab83b34</vt:lpwstr>
  </property>
</Properties>
</file>